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027" w:rsidRDefault="004E4027" w:rsidP="00AE1E72">
      <w:pPr>
        <w:spacing w:line="317" w:lineRule="exact"/>
        <w:rPr>
          <w:rFonts w:ascii="微软雅黑" w:eastAsia="微软雅黑" w:hAnsi="微软雅黑" w:cs="微软雅黑"/>
          <w:sz w:val="32"/>
          <w:szCs w:val="24"/>
        </w:rPr>
      </w:pPr>
    </w:p>
    <w:p w:rsidR="004E4027" w:rsidRDefault="004E4027" w:rsidP="00AE1E72">
      <w:pPr>
        <w:spacing w:line="317" w:lineRule="exact"/>
        <w:rPr>
          <w:rFonts w:ascii="微软雅黑" w:eastAsia="微软雅黑" w:hAnsi="微软雅黑" w:cs="微软雅黑"/>
          <w:sz w:val="32"/>
          <w:szCs w:val="24"/>
        </w:rPr>
      </w:pPr>
    </w:p>
    <w:p w:rsidR="004E4027" w:rsidRDefault="004E4027" w:rsidP="00AE1E72">
      <w:pPr>
        <w:spacing w:line="317" w:lineRule="exact"/>
        <w:rPr>
          <w:rFonts w:ascii="微软雅黑" w:eastAsia="微软雅黑" w:hAnsi="微软雅黑" w:cs="微软雅黑"/>
          <w:sz w:val="32"/>
          <w:szCs w:val="24"/>
        </w:rPr>
      </w:pPr>
    </w:p>
    <w:p w:rsidR="004E4027" w:rsidRDefault="004E4027" w:rsidP="00AE1E72">
      <w:pPr>
        <w:spacing w:line="317" w:lineRule="exact"/>
        <w:rPr>
          <w:rFonts w:ascii="微软雅黑" w:eastAsia="微软雅黑" w:hAnsi="微软雅黑" w:cs="微软雅黑"/>
          <w:sz w:val="32"/>
          <w:szCs w:val="24"/>
        </w:rPr>
      </w:pPr>
    </w:p>
    <w:p w:rsidR="004E4027" w:rsidRDefault="004E4027" w:rsidP="00AE1E72">
      <w:pPr>
        <w:spacing w:line="317" w:lineRule="exact"/>
        <w:rPr>
          <w:rFonts w:ascii="微软雅黑" w:eastAsia="微软雅黑" w:hAnsi="微软雅黑" w:cs="微软雅黑"/>
          <w:sz w:val="32"/>
          <w:szCs w:val="24"/>
        </w:rPr>
      </w:pPr>
    </w:p>
    <w:p w:rsidR="00D92435" w:rsidRDefault="004E4027" w:rsidP="00AE1E72">
      <w:pPr>
        <w:spacing w:line="317" w:lineRule="exact"/>
        <w:rPr>
          <w:rFonts w:ascii="微软雅黑" w:eastAsia="微软雅黑" w:hAnsi="微软雅黑" w:cs="微软雅黑"/>
          <w:sz w:val="32"/>
          <w:szCs w:val="24"/>
        </w:rPr>
      </w:pPr>
      <w:r w:rsidRPr="00AE1E72">
        <w:rPr>
          <w:rFonts w:ascii="微软雅黑" w:eastAsia="微软雅黑" w:hAnsi="微软雅黑" w:cs="微软雅黑"/>
          <w:sz w:val="32"/>
          <w:szCs w:val="24"/>
        </w:rPr>
        <w:t>附件</w:t>
      </w:r>
    </w:p>
    <w:p w:rsidR="004E4027" w:rsidRDefault="004E4027" w:rsidP="00AE1E72">
      <w:pPr>
        <w:spacing w:line="317" w:lineRule="exact"/>
        <w:rPr>
          <w:szCs w:val="20"/>
        </w:rPr>
      </w:pPr>
    </w:p>
    <w:p w:rsidR="004E4027" w:rsidRDefault="004E4027" w:rsidP="00AE1E72">
      <w:pPr>
        <w:spacing w:line="317" w:lineRule="exact"/>
        <w:rPr>
          <w:szCs w:val="20"/>
        </w:rPr>
      </w:pPr>
    </w:p>
    <w:p w:rsidR="004E4027" w:rsidRDefault="004E4027" w:rsidP="00AE1E72">
      <w:pPr>
        <w:spacing w:line="317" w:lineRule="exact"/>
        <w:rPr>
          <w:szCs w:val="20"/>
        </w:rPr>
      </w:pPr>
    </w:p>
    <w:p w:rsidR="004E4027" w:rsidRDefault="004E4027" w:rsidP="00AE1E72">
      <w:pPr>
        <w:spacing w:line="317" w:lineRule="exact"/>
        <w:rPr>
          <w:szCs w:val="20"/>
        </w:rPr>
      </w:pPr>
    </w:p>
    <w:p w:rsidR="004E4027" w:rsidRDefault="004E4027" w:rsidP="00AE1E72">
      <w:pPr>
        <w:spacing w:line="317" w:lineRule="exact"/>
        <w:rPr>
          <w:szCs w:val="20"/>
        </w:rPr>
      </w:pPr>
    </w:p>
    <w:p w:rsidR="004E4027" w:rsidRDefault="004E4027" w:rsidP="00AE1E72">
      <w:pPr>
        <w:spacing w:line="317" w:lineRule="exact"/>
        <w:rPr>
          <w:szCs w:val="20"/>
        </w:rPr>
      </w:pPr>
    </w:p>
    <w:p w:rsidR="004E4027" w:rsidRDefault="004E4027" w:rsidP="00AE1E72">
      <w:pPr>
        <w:spacing w:line="317" w:lineRule="exact"/>
        <w:rPr>
          <w:szCs w:val="20"/>
        </w:rPr>
      </w:pPr>
    </w:p>
    <w:p w:rsidR="004E4027" w:rsidRPr="00AE1E72" w:rsidRDefault="004E4027" w:rsidP="00AE1E72">
      <w:pPr>
        <w:spacing w:line="317" w:lineRule="exact"/>
        <w:rPr>
          <w:rFonts w:hint="eastAsia"/>
          <w:szCs w:val="20"/>
        </w:rPr>
      </w:pPr>
    </w:p>
    <w:p w:rsidR="00D92435" w:rsidRPr="00AE1E72" w:rsidRDefault="00D92435">
      <w:pPr>
        <w:spacing w:line="293" w:lineRule="exact"/>
        <w:rPr>
          <w:rFonts w:hint="eastAsia"/>
          <w:sz w:val="32"/>
          <w:szCs w:val="24"/>
        </w:rPr>
      </w:pPr>
    </w:p>
    <w:p w:rsidR="00D92435" w:rsidRDefault="004E4027" w:rsidP="00AE1E72">
      <w:pPr>
        <w:spacing w:line="317" w:lineRule="exact"/>
        <w:jc w:val="center"/>
        <w:rPr>
          <w:rFonts w:ascii="微软雅黑" w:eastAsia="微软雅黑" w:hAnsi="微软雅黑" w:cs="微软雅黑"/>
          <w:sz w:val="32"/>
          <w:szCs w:val="24"/>
        </w:rPr>
      </w:pPr>
      <w:r w:rsidRPr="00AE1E72">
        <w:rPr>
          <w:rFonts w:ascii="微软雅黑" w:eastAsia="微软雅黑" w:hAnsi="微软雅黑" w:cs="微软雅黑"/>
          <w:sz w:val="32"/>
          <w:szCs w:val="24"/>
        </w:rPr>
        <w:t>第一届湖北省知识产权标准化技术委员会拟任专家委员名单</w:t>
      </w:r>
    </w:p>
    <w:p w:rsidR="004E4027" w:rsidRDefault="004E4027" w:rsidP="00AE1E72">
      <w:pPr>
        <w:spacing w:line="317" w:lineRule="exact"/>
        <w:jc w:val="center"/>
        <w:rPr>
          <w:szCs w:val="20"/>
        </w:rPr>
      </w:pPr>
    </w:p>
    <w:p w:rsidR="004E4027" w:rsidRDefault="004E4027" w:rsidP="00AE1E72">
      <w:pPr>
        <w:spacing w:line="317" w:lineRule="exact"/>
        <w:jc w:val="center"/>
        <w:rPr>
          <w:szCs w:val="20"/>
        </w:rPr>
      </w:pPr>
    </w:p>
    <w:p w:rsidR="004E4027" w:rsidRPr="00AE1E72" w:rsidRDefault="004E4027" w:rsidP="00AE1E72">
      <w:pPr>
        <w:spacing w:line="317" w:lineRule="exact"/>
        <w:jc w:val="center"/>
        <w:rPr>
          <w:rFonts w:hint="eastAsia"/>
          <w:szCs w:val="20"/>
        </w:rPr>
      </w:pPr>
      <w:bookmarkStart w:id="0" w:name="_GoBack"/>
      <w:bookmarkEnd w:id="0"/>
    </w:p>
    <w:p w:rsidR="00D92435" w:rsidRPr="00AE1E72" w:rsidRDefault="00D92435" w:rsidP="00AE1E72">
      <w:pPr>
        <w:spacing w:line="293" w:lineRule="exact"/>
        <w:jc w:val="center"/>
        <w:rPr>
          <w:rFonts w:hint="eastAsia"/>
          <w:sz w:val="32"/>
          <w:szCs w:val="24"/>
        </w:rPr>
      </w:pPr>
    </w:p>
    <w:p w:rsidR="00D92435" w:rsidRPr="00AE1E72" w:rsidRDefault="004E4027" w:rsidP="00AE1E72">
      <w:pPr>
        <w:spacing w:line="317" w:lineRule="exact"/>
        <w:jc w:val="center"/>
        <w:rPr>
          <w:szCs w:val="20"/>
        </w:rPr>
      </w:pPr>
      <w:r w:rsidRPr="00AE1E72">
        <w:rPr>
          <w:rFonts w:ascii="Arial" w:eastAsia="Arial" w:hAnsi="Arial" w:cs="Arial"/>
          <w:sz w:val="32"/>
          <w:szCs w:val="24"/>
        </w:rPr>
        <w:t>(</w:t>
      </w:r>
      <w:r w:rsidRPr="00AE1E72">
        <w:rPr>
          <w:rFonts w:ascii="微软雅黑" w:eastAsia="微软雅黑" w:hAnsi="微软雅黑" w:cs="微软雅黑"/>
          <w:sz w:val="32"/>
          <w:szCs w:val="24"/>
        </w:rPr>
        <w:t>排名不分先后</w:t>
      </w:r>
      <w:r w:rsidRPr="00AE1E72">
        <w:rPr>
          <w:rFonts w:ascii="Arial" w:eastAsia="Arial" w:hAnsi="Arial" w:cs="Arial"/>
          <w:sz w:val="32"/>
          <w:szCs w:val="24"/>
        </w:rPr>
        <w:t>)</w:t>
      </w:r>
    </w:p>
    <w:p w:rsidR="00D92435" w:rsidRDefault="00D92435">
      <w:pPr>
        <w:sectPr w:rsidR="00D92435">
          <w:pgSz w:w="11900" w:h="16838"/>
          <w:pgMar w:top="1264" w:right="559" w:bottom="329" w:left="560" w:header="0" w:footer="0" w:gutter="0"/>
          <w:cols w:space="720" w:equalWidth="0">
            <w:col w:w="10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560"/>
        <w:gridCol w:w="1080"/>
        <w:gridCol w:w="4420"/>
        <w:gridCol w:w="1940"/>
      </w:tblGrid>
      <w:tr w:rsidR="00D92435">
        <w:trPr>
          <w:trHeight w:val="577"/>
        </w:trPr>
        <w:tc>
          <w:tcPr>
            <w:tcW w:w="900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560" w:type="dxa"/>
            <w:tcBorders>
              <w:top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本会职务</w:t>
            </w:r>
          </w:p>
        </w:tc>
        <w:tc>
          <w:tcPr>
            <w:tcW w:w="1080" w:type="dxa"/>
            <w:tcBorders>
              <w:top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姓名</w:t>
            </w:r>
          </w:p>
        </w:tc>
        <w:tc>
          <w:tcPr>
            <w:tcW w:w="4420" w:type="dxa"/>
            <w:tcBorders>
              <w:top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工作单位</w:t>
            </w:r>
          </w:p>
        </w:tc>
        <w:tc>
          <w:tcPr>
            <w:tcW w:w="1940" w:type="dxa"/>
            <w:tcBorders>
              <w:top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职称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职务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主任委员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梁绍斌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湖北省知识产权局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</w:rPr>
              <w:t>副局长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副主任委员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李铮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湖北省知识产权局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商标和地理标志处</w:t>
            </w:r>
          </w:p>
        </w:tc>
      </w:tr>
      <w:tr w:rsidR="00D92435">
        <w:trPr>
          <w:trHeight w:val="300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处长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副主任委员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张鹏飞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湖北省知识产权发展中心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主任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</w:rPr>
              <w:t>秘书长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张晶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湖北省知识产权发展中心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</w:rPr>
              <w:t>副主任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副秘书长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金明浩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武汉工程大学知识产权学院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院长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副秘书长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李响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湖北省标准化与质量研究院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所长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7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周刚亮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湖北省知识产权局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商标和地理标志处</w:t>
            </w:r>
          </w:p>
        </w:tc>
      </w:tr>
      <w:tr w:rsidR="00D92435">
        <w:trPr>
          <w:trHeight w:val="300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三级调研员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8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杜磊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湖北省知识产权发展中心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战略研究部部长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9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韩志慧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武汉市市场监督管理局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知识产权保护处处</w:t>
            </w:r>
          </w:p>
        </w:tc>
      </w:tr>
      <w:tr w:rsidR="00D92435">
        <w:trPr>
          <w:trHeight w:val="300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长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10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韩国华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襄阳市知识产权保护中心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襄阳市信息与标准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主任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所长</w:t>
            </w: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)</w:t>
            </w:r>
          </w:p>
        </w:tc>
      </w:tr>
      <w:tr w:rsidR="00D92435">
        <w:trPr>
          <w:trHeight w:val="300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</w:rPr>
              <w:t>化所</w:t>
            </w:r>
            <w:r>
              <w:rPr>
                <w:rFonts w:ascii="微软雅黑" w:eastAsia="微软雅黑" w:hAnsi="微软雅黑" w:cs="微软雅黑"/>
                <w:w w:val="97"/>
                <w:sz w:val="21"/>
                <w:szCs w:val="21"/>
              </w:rPr>
              <w:t>)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田远波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恩施州知识产权局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科长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林荣诚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黄冈市知识产权保护中心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主任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刘丽玲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咸宁市质量与标准化研究中心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主任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14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卢俊文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孝感市市场监督管理局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二级主任科员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15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雷福寿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随州市知识产权保护中心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主任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</w:tbl>
    <w:p w:rsidR="00D92435" w:rsidRDefault="00D92435">
      <w:pPr>
        <w:sectPr w:rsidR="00D92435">
          <w:pgSz w:w="11900" w:h="16838"/>
          <w:pgMar w:top="550" w:right="999" w:bottom="329" w:left="1020" w:header="0" w:footer="0" w:gutter="0"/>
          <w:cols w:space="720" w:equalWidth="0">
            <w:col w:w="9880"/>
          </w:cols>
        </w:sectPr>
      </w:pPr>
    </w:p>
    <w:p w:rsidR="00D92435" w:rsidRDefault="00D92435">
      <w:pPr>
        <w:spacing w:line="1" w:lineRule="exact"/>
        <w:rPr>
          <w:sz w:val="20"/>
          <w:szCs w:val="20"/>
        </w:rPr>
      </w:pPr>
      <w:bookmarkStart w:id="2" w:name="page3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560"/>
        <w:gridCol w:w="1080"/>
        <w:gridCol w:w="4420"/>
        <w:gridCol w:w="1940"/>
      </w:tblGrid>
      <w:tr w:rsidR="00D92435">
        <w:trPr>
          <w:trHeight w:val="577"/>
        </w:trPr>
        <w:tc>
          <w:tcPr>
            <w:tcW w:w="900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16</w:t>
            </w:r>
          </w:p>
        </w:tc>
        <w:tc>
          <w:tcPr>
            <w:tcW w:w="1560" w:type="dxa"/>
            <w:tcBorders>
              <w:top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top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李辉</w:t>
            </w:r>
          </w:p>
        </w:tc>
        <w:tc>
          <w:tcPr>
            <w:tcW w:w="4420" w:type="dxa"/>
            <w:tcBorders>
              <w:top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湖北省产品质量监督检验研究院荆州分院</w:t>
            </w:r>
          </w:p>
        </w:tc>
        <w:tc>
          <w:tcPr>
            <w:tcW w:w="1940" w:type="dxa"/>
            <w:tcBorders>
              <w:top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科长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17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付权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荆门市知识产权服务中心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</w:rPr>
              <w:t>副主任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18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马朋成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武汉市标准化研究院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质量发展研究中心</w:t>
            </w:r>
          </w:p>
        </w:tc>
      </w:tr>
      <w:tr w:rsidR="00D92435">
        <w:trPr>
          <w:trHeight w:val="300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副主任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,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城市发展标</w:t>
            </w:r>
          </w:p>
        </w:tc>
      </w:tr>
      <w:tr w:rsidR="00D92435">
        <w:trPr>
          <w:trHeight w:val="300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准研究中心负责人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19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杜强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潜江市市场监督管理局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主任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20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文鹏高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天门市市场监督管理局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高级工程师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21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李求文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恩施州农业发展服务中心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主任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22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贺盛亮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咸宁市咸安区公共检验检测中心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药品检测负责人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23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谭贤君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中国科学院武汉岩土力学研究所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国重点实验室副主</w:t>
            </w:r>
          </w:p>
        </w:tc>
      </w:tr>
      <w:tr w:rsidR="00D92435">
        <w:trPr>
          <w:trHeight w:val="300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任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24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陈良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中国科学院武汉植物园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科研处处长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25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刘介明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武汉理工大学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院长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26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周芳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武汉工程大学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</w:rPr>
              <w:t>副院长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27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邹杨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武汉纺织大学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高级知识产权师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28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姚国新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湖北工程学院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</w:rPr>
              <w:t>副院长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29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肖文胜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湖北理工学院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</w:rPr>
              <w:t>副校长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30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杨彦伟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咸宁职业技术学院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</w:rPr>
              <w:t>副院长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31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詹红菊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荆楚理工学院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荆门医药工业技术</w:t>
            </w:r>
          </w:p>
        </w:tc>
      </w:tr>
      <w:tr w:rsidR="00D92435">
        <w:trPr>
          <w:trHeight w:val="300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研究院院长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</w:tbl>
    <w:p w:rsidR="00D92435" w:rsidRDefault="00D92435">
      <w:pPr>
        <w:sectPr w:rsidR="00D92435">
          <w:pgSz w:w="11900" w:h="16838"/>
          <w:pgMar w:top="550" w:right="999" w:bottom="329" w:left="1020" w:header="0" w:footer="0" w:gutter="0"/>
          <w:cols w:space="720" w:equalWidth="0">
            <w:col w:w="9880"/>
          </w:cols>
        </w:sectPr>
      </w:pPr>
    </w:p>
    <w:p w:rsidR="00D92435" w:rsidRDefault="00D92435">
      <w:pPr>
        <w:spacing w:line="1" w:lineRule="exact"/>
        <w:rPr>
          <w:sz w:val="20"/>
          <w:szCs w:val="20"/>
        </w:rPr>
      </w:pPr>
      <w:bookmarkStart w:id="3" w:name="page4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560"/>
        <w:gridCol w:w="1080"/>
        <w:gridCol w:w="4420"/>
        <w:gridCol w:w="1940"/>
      </w:tblGrid>
      <w:tr w:rsidR="00D92435">
        <w:trPr>
          <w:trHeight w:val="577"/>
        </w:trPr>
        <w:tc>
          <w:tcPr>
            <w:tcW w:w="900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32</w:t>
            </w:r>
          </w:p>
        </w:tc>
        <w:tc>
          <w:tcPr>
            <w:tcW w:w="1560" w:type="dxa"/>
            <w:tcBorders>
              <w:top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top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徐迪帆</w:t>
            </w:r>
          </w:p>
        </w:tc>
        <w:tc>
          <w:tcPr>
            <w:tcW w:w="4420" w:type="dxa"/>
            <w:tcBorders>
              <w:top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湖北光谷实验室</w:t>
            </w:r>
          </w:p>
        </w:tc>
        <w:tc>
          <w:tcPr>
            <w:tcW w:w="1940" w:type="dxa"/>
            <w:tcBorders>
              <w:top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部长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33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王文杰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武汉知识产权交易所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</w:rPr>
              <w:t>董事长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34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张凯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武汉智权专利代理事务所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特殊普通合伙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)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</w:rPr>
              <w:t>总经理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35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徐楠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武汉智权专利代理事务所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特殊普通合伙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)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</w:rPr>
              <w:t>总经理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36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高本州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武汉光谷知识产权研究院有限公司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知识产权师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37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吴晗平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湖北省仪器仪表学会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副理事长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38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王忠浩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湖北省数字产业发展集团有限公司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数产集团董事长兼</w:t>
            </w:r>
          </w:p>
        </w:tc>
      </w:tr>
      <w:tr w:rsidR="00D92435">
        <w:trPr>
          <w:trHeight w:val="300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省楚天云公司董事</w:t>
            </w:r>
          </w:p>
        </w:tc>
      </w:tr>
      <w:tr w:rsidR="00D92435">
        <w:trPr>
          <w:trHeight w:val="300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长兼湖北数据集团</w:t>
            </w:r>
          </w:p>
        </w:tc>
      </w:tr>
      <w:tr w:rsidR="00D92435">
        <w:trPr>
          <w:trHeight w:val="300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执行董事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39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李嘉欣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鄂州顺路物流有限公司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</w:rPr>
              <w:t>工程师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40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韩杨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东风汽车集团有限公司研发总院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总监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41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李婷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武汉华工激光工程有限责任公司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经理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42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王建华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湖北芯映光电有限公司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副总经理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43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董江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中铁第四勘察设计院集团有限公司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知识产权主管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44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李杰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中铁第四勘察设计院集团有限公司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知识产权高级主管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45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田巧丽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长飞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武汉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光系统股份有限公司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经理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46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黄志亮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湖北宜化集团有限责任公司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副总工程师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47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钟颂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湖北益通建设股份有限公司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副总经理、总工程</w:t>
            </w:r>
          </w:p>
        </w:tc>
      </w:tr>
      <w:tr w:rsidR="00D92435">
        <w:trPr>
          <w:trHeight w:val="300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师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</w:tbl>
    <w:p w:rsidR="00D92435" w:rsidRDefault="00D92435">
      <w:pPr>
        <w:sectPr w:rsidR="00D92435">
          <w:pgSz w:w="11900" w:h="16838"/>
          <w:pgMar w:top="550" w:right="999" w:bottom="329" w:left="1020" w:header="0" w:footer="0" w:gutter="0"/>
          <w:cols w:space="720" w:equalWidth="0">
            <w:col w:w="9880"/>
          </w:cols>
        </w:sectPr>
      </w:pPr>
    </w:p>
    <w:p w:rsidR="00D92435" w:rsidRDefault="00D92435">
      <w:pPr>
        <w:spacing w:line="1" w:lineRule="exact"/>
        <w:rPr>
          <w:sz w:val="20"/>
          <w:szCs w:val="20"/>
        </w:rPr>
      </w:pPr>
      <w:bookmarkStart w:id="4" w:name="page5"/>
      <w:bookmarkEnd w:id="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560"/>
        <w:gridCol w:w="1080"/>
        <w:gridCol w:w="4420"/>
        <w:gridCol w:w="1940"/>
      </w:tblGrid>
      <w:tr w:rsidR="00D92435">
        <w:trPr>
          <w:trHeight w:val="577"/>
        </w:trPr>
        <w:tc>
          <w:tcPr>
            <w:tcW w:w="900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48</w:t>
            </w:r>
          </w:p>
        </w:tc>
        <w:tc>
          <w:tcPr>
            <w:tcW w:w="1560" w:type="dxa"/>
            <w:tcBorders>
              <w:top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top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2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刘志浩</w:t>
            </w:r>
          </w:p>
        </w:tc>
        <w:tc>
          <w:tcPr>
            <w:tcW w:w="4420" w:type="dxa"/>
            <w:tcBorders>
              <w:top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大悟海聚环境科技有限公司</w:t>
            </w:r>
          </w:p>
        </w:tc>
        <w:tc>
          <w:tcPr>
            <w:tcW w:w="1940" w:type="dxa"/>
            <w:tcBorders>
              <w:top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8"/>
                <w:sz w:val="21"/>
                <w:szCs w:val="21"/>
              </w:rPr>
              <w:t>董事长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  <w:tr w:rsidR="00D92435">
        <w:trPr>
          <w:trHeight w:val="557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right="215"/>
              <w:jc w:val="right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49</w:t>
            </w: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委员</w:t>
            </w: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ind w:left="200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童彦杰</w:t>
            </w: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中国五环工程有限公司</w:t>
            </w: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环境事业部工艺室</w:t>
            </w:r>
          </w:p>
        </w:tc>
      </w:tr>
      <w:tr w:rsidR="00D92435">
        <w:trPr>
          <w:trHeight w:val="300"/>
        </w:trPr>
        <w:tc>
          <w:tcPr>
            <w:tcW w:w="900" w:type="dxa"/>
            <w:tcBorders>
              <w:left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DDDDDD"/>
            </w:tcBorders>
            <w:vAlign w:val="bottom"/>
          </w:tcPr>
          <w:p w:rsidR="00D92435" w:rsidRDefault="004E402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w w:val="99"/>
                <w:sz w:val="21"/>
                <w:szCs w:val="21"/>
              </w:rPr>
              <w:t>主任</w:t>
            </w:r>
          </w:p>
        </w:tc>
      </w:tr>
      <w:tr w:rsidR="00D92435">
        <w:trPr>
          <w:trHeight w:val="308"/>
        </w:trPr>
        <w:tc>
          <w:tcPr>
            <w:tcW w:w="900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DDDDDD"/>
              <w:right w:val="single" w:sz="8" w:space="0" w:color="DDDDDD"/>
            </w:tcBorders>
            <w:vAlign w:val="bottom"/>
          </w:tcPr>
          <w:p w:rsidR="00D92435" w:rsidRDefault="00D92435">
            <w:pPr>
              <w:rPr>
                <w:sz w:val="24"/>
                <w:szCs w:val="24"/>
              </w:rPr>
            </w:pPr>
          </w:p>
        </w:tc>
      </w:tr>
    </w:tbl>
    <w:p w:rsidR="00D92435" w:rsidRDefault="00D92435">
      <w:pPr>
        <w:spacing w:line="1" w:lineRule="exact"/>
        <w:rPr>
          <w:sz w:val="20"/>
          <w:szCs w:val="20"/>
        </w:rPr>
      </w:pPr>
    </w:p>
    <w:sectPr w:rsidR="00D92435">
      <w:pgSz w:w="11900" w:h="16838"/>
      <w:pgMar w:top="550" w:right="999" w:bottom="1440" w:left="1020" w:header="0" w:footer="0" w:gutter="0"/>
      <w:cols w:space="720" w:equalWidth="0">
        <w:col w:w="9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BC9094BA"/>
    <w:lvl w:ilvl="0" w:tplc="32EABAFC">
      <w:start w:val="1"/>
      <w:numFmt w:val="bullet"/>
      <w:lvlText w:val=" "/>
      <w:lvlJc w:val="left"/>
    </w:lvl>
    <w:lvl w:ilvl="1" w:tplc="C798A868">
      <w:numFmt w:val="decimal"/>
      <w:lvlText w:val=""/>
      <w:lvlJc w:val="left"/>
    </w:lvl>
    <w:lvl w:ilvl="2" w:tplc="480C62B6">
      <w:numFmt w:val="decimal"/>
      <w:lvlText w:val=""/>
      <w:lvlJc w:val="left"/>
    </w:lvl>
    <w:lvl w:ilvl="3" w:tplc="5B1EE26C">
      <w:numFmt w:val="decimal"/>
      <w:lvlText w:val=""/>
      <w:lvlJc w:val="left"/>
    </w:lvl>
    <w:lvl w:ilvl="4" w:tplc="F2762EA6">
      <w:numFmt w:val="decimal"/>
      <w:lvlText w:val=""/>
      <w:lvlJc w:val="left"/>
    </w:lvl>
    <w:lvl w:ilvl="5" w:tplc="1E60A5AE">
      <w:numFmt w:val="decimal"/>
      <w:lvlText w:val=""/>
      <w:lvlJc w:val="left"/>
    </w:lvl>
    <w:lvl w:ilvl="6" w:tplc="8EA4C056">
      <w:numFmt w:val="decimal"/>
      <w:lvlText w:val=""/>
      <w:lvlJc w:val="left"/>
    </w:lvl>
    <w:lvl w:ilvl="7" w:tplc="3CB2C114">
      <w:numFmt w:val="decimal"/>
      <w:lvlText w:val=""/>
      <w:lvlJc w:val="left"/>
    </w:lvl>
    <w:lvl w:ilvl="8" w:tplc="D6309BA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35"/>
    <w:rsid w:val="002429A9"/>
    <w:rsid w:val="004E4027"/>
    <w:rsid w:val="00AE1E72"/>
    <w:rsid w:val="00D9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6F5A3"/>
  <w15:docId w15:val="{F4D6A1AA-4DA2-445E-A306-9BB1B996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子峥 赵</cp:lastModifiedBy>
  <cp:revision>3</cp:revision>
  <dcterms:created xsi:type="dcterms:W3CDTF">2025-03-03T07:25:00Z</dcterms:created>
  <dcterms:modified xsi:type="dcterms:W3CDTF">2025-03-03T07:26:00Z</dcterms:modified>
</cp:coreProperties>
</file>